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Interactions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helpful    </w:t>
      </w:r>
      <w:r>
        <w:t xml:space="preserve">   considerate    </w:t>
      </w:r>
      <w:r>
        <w:t xml:space="preserve">   loyal    </w:t>
      </w:r>
      <w:r>
        <w:t xml:space="preserve">   fun    </w:t>
      </w:r>
      <w:r>
        <w:t xml:space="preserve">   fair    </w:t>
      </w:r>
      <w:r>
        <w:t xml:space="preserve">   trustworthy    </w:t>
      </w:r>
      <w:r>
        <w:t xml:space="preserve">   open    </w:t>
      </w:r>
      <w:r>
        <w:t xml:space="preserve">   nice    </w:t>
      </w:r>
      <w:r>
        <w:t xml:space="preserve">   dependable    </w:t>
      </w:r>
      <w:r>
        <w:t xml:space="preserve">   caring    </w:t>
      </w:r>
      <w:r>
        <w:t xml:space="preserve">   honest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Interactions </dc:title>
  <dcterms:created xsi:type="dcterms:W3CDTF">2021-10-11T16:56:29Z</dcterms:created>
  <dcterms:modified xsi:type="dcterms:W3CDTF">2021-10-11T16:56:29Z</dcterms:modified>
</cp:coreProperties>
</file>