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SpellingList#1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</w:tbl>
    <w:p>
      <w:pPr>
        <w:pStyle w:val="WordBankLarge"/>
      </w:pPr>
      <w:r>
        <w:t xml:space="preserve">   indicate    </w:t>
      </w:r>
      <w:r>
        <w:t xml:space="preserve">   increase    </w:t>
      </w:r>
      <w:r>
        <w:t xml:space="preserve">   intended    </w:t>
      </w:r>
      <w:r>
        <w:t xml:space="preserve">   interior    </w:t>
      </w:r>
      <w:r>
        <w:t xml:space="preserve">   introduced    </w:t>
      </w:r>
      <w:r>
        <w:t xml:space="preserve">   industrial    </w:t>
      </w:r>
      <w:r>
        <w:t xml:space="preserve">   individual    </w:t>
      </w:r>
      <w:r>
        <w:t xml:space="preserve">   involved    </w:t>
      </w:r>
      <w:r>
        <w:t xml:space="preserve">   industry    </w:t>
      </w:r>
      <w:r>
        <w:t xml:space="preserve">   invited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SpellingList#1</dc:title>
  <dcterms:created xsi:type="dcterms:W3CDTF">2021-10-11T17:45:48Z</dcterms:created>
  <dcterms:modified xsi:type="dcterms:W3CDTF">2021-10-11T17:45:48Z</dcterms:modified>
</cp:coreProperties>
</file>