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Springtime Picnic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basket    </w:t>
      </w:r>
      <w:r>
        <w:t xml:space="preserve">   blanket    </w:t>
      </w:r>
      <w:r>
        <w:t xml:space="preserve">   breeze    </w:t>
      </w:r>
      <w:r>
        <w:t xml:space="preserve">   hamburger    </w:t>
      </w:r>
      <w:r>
        <w:t xml:space="preserve">   hotfod    </w:t>
      </w:r>
      <w:r>
        <w:t xml:space="preserve">   icecream    </w:t>
      </w:r>
      <w:r>
        <w:t xml:space="preserve">   lemonade    </w:t>
      </w:r>
      <w:r>
        <w:t xml:space="preserve">   picnic    </w:t>
      </w:r>
      <w:r>
        <w:t xml:space="preserve">   pie    </w:t>
      </w:r>
      <w:r>
        <w:t xml:space="preserve">   sandwich    </w:t>
      </w:r>
      <w:r>
        <w:t xml:space="preserve">   sunshine    </w:t>
      </w:r>
      <w:r>
        <w:t xml:space="preserve">   watermelon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Springtime Picnic</dc:title>
  <dcterms:created xsi:type="dcterms:W3CDTF">2021-10-11T17:52:58Z</dcterms:created>
  <dcterms:modified xsi:type="dcterms:W3CDTF">2021-10-11T17:52:58Z</dcterms:modified>
</cp:coreProperties>
</file>