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a _____ leaves the patient's room, it should be checked for potentially dangerous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a trained security officer or a PSA may provide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should be placed on precautions if they express thoughts or preoccupation with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stands for Ask Suicide Screening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ASQ is part of the ___________ Screening.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is placed on suicide precautions if they have evidence of _______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 suicide screen on admission will cause the Suicide Precaution ____________ to appear in  Epic.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now a _______ tray that is available for patients on suicide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patient's nurse should be readily available to the PSA/Security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 sign is now available to place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every death by suicide, there are approximately ____ people who attempt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Suicide Precaution Room Guidelines must be met on initiation of precautions and a minimum of twice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Suicide is the _____ leading cause of death between the ages 10-34.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 trays should not have _________ on them.</w:t>
            </w:r>
          </w:p>
        </w:tc>
      </w:tr>
    </w:tbl>
    <w:p>
      <w:pPr>
        <w:pStyle w:val="WordBankMedium"/>
      </w:pPr>
      <w:r>
        <w:t xml:space="preserve">   visitor    </w:t>
      </w:r>
      <w:r>
        <w:t xml:space="preserve">   fingerfood    </w:t>
      </w:r>
      <w:r>
        <w:t xml:space="preserve">   utensils    </w:t>
      </w:r>
      <w:r>
        <w:t xml:space="preserve">   Admission    </w:t>
      </w:r>
      <w:r>
        <w:t xml:space="preserve">   death    </w:t>
      </w:r>
      <w:r>
        <w:t xml:space="preserve">   ASQ    </w:t>
      </w:r>
      <w:r>
        <w:t xml:space="preserve">   Precautions    </w:t>
      </w:r>
      <w:r>
        <w:t xml:space="preserve">   flowsheet    </w:t>
      </w:r>
      <w:r>
        <w:t xml:space="preserve">   selfinflicted    </w:t>
      </w:r>
      <w:r>
        <w:t xml:space="preserve">   CPO    </w:t>
      </w:r>
      <w:r>
        <w:t xml:space="preserve">   twentyfive    </w:t>
      </w:r>
      <w:r>
        <w:t xml:space="preserve">   24hours    </w:t>
      </w:r>
      <w:r>
        <w:t xml:space="preserve">   consultation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Facts</dc:title>
  <dcterms:created xsi:type="dcterms:W3CDTF">2021-10-11T18:12:44Z</dcterms:created>
  <dcterms:modified xsi:type="dcterms:W3CDTF">2021-10-11T18:12:44Z</dcterms:modified>
</cp:coreProperties>
</file>