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Sustainability CROSSWORDS - fill in the blanks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a resource is "renewable", this means in practice that the ................ of its harvest/use does not exceed that of renewal/self generation/reproduction of stock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maximum sustainable yield is a theoretical concept obtained by a ......................, which can be used as an indication, but in practice does not take into account natural variability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Economic development uses natural resources for example in the form of ....materials for industrial 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Ecosytem functioning is based on several ..........................parameters including biotic and abiotic factors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Economic evaluation of projects should include ....................costs, which are the costs payed by someone else (teh natural environment or people affected even is not directly involved in the project)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oil economy is not sustainable as oil is a .......................resource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tragedy of the commons refers to management of ..........goods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a resource is ..................it is no more available for future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sustainable development satisfies the ..... of the current generations, protecting the world for future 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sustainability  means that future generations will be left the same amount of ............resources, that we currently have </w:t>
            </w:r>
          </w:p>
        </w:tc>
      </w:tr>
    </w:tbl>
    <w:p>
      <w:pPr>
        <w:pStyle w:val="WordBankMedium"/>
      </w:pPr>
      <w:r>
        <w:t xml:space="preserve">   needs    </w:t>
      </w:r>
      <w:r>
        <w:t xml:space="preserve">   natural    </w:t>
      </w:r>
      <w:r>
        <w:t xml:space="preserve">   raw    </w:t>
      </w:r>
      <w:r>
        <w:t xml:space="preserve">   common    </w:t>
      </w:r>
      <w:r>
        <w:t xml:space="preserve">   depleted    </w:t>
      </w:r>
      <w:r>
        <w:t xml:space="preserve">   nonrenewable    </w:t>
      </w:r>
      <w:r>
        <w:t xml:space="preserve">   interdependent    </w:t>
      </w:r>
      <w:r>
        <w:t xml:space="preserve">   externalised    </w:t>
      </w:r>
      <w:r>
        <w:t xml:space="preserve">   speed    </w:t>
      </w:r>
      <w:r>
        <w:t xml:space="preserve">   model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Sustainability CROSSWORDS - fill in the blanks</dc:title>
  <dcterms:created xsi:type="dcterms:W3CDTF">2021-10-11T18:20:59Z</dcterms:created>
  <dcterms:modified xsi:type="dcterms:W3CDTF">2021-10-11T18:20:59Z</dcterms:modified>
</cp:coreProperties>
</file>