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1.1 -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sphincters    </w:t>
      </w:r>
      <w:r>
        <w:t xml:space="preserve">   arteriole    </w:t>
      </w:r>
      <w:r>
        <w:t xml:space="preserve">   systole    </w:t>
      </w:r>
      <w:r>
        <w:t xml:space="preserve">   sympathetic    </w:t>
      </w:r>
      <w:r>
        <w:t xml:space="preserve">   adrenaline    </w:t>
      </w:r>
      <w:r>
        <w:t xml:space="preserve">   myoglobin    </w:t>
      </w:r>
      <w:r>
        <w:t xml:space="preserve">   medulla    </w:t>
      </w:r>
      <w:r>
        <w:t xml:space="preserve">   proprioceptors    </w:t>
      </w:r>
      <w:r>
        <w:t xml:space="preserve">   atrioventricularnode    </w:t>
      </w:r>
      <w:r>
        <w:t xml:space="preserve">   Angina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1.1 - CARDIOVASCULAR SYSTEM</dc:title>
  <dcterms:created xsi:type="dcterms:W3CDTF">2021-10-11T19:58:54Z</dcterms:created>
  <dcterms:modified xsi:type="dcterms:W3CDTF">2021-10-11T19:58:54Z</dcterms:modified>
</cp:coreProperties>
</file>