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Taxation US 24695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Pay which is a fixed amount per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Tax at the end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rents out land, a  building, or accomodation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Goods and Services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Tax calculated on the amount of income 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Savings fund to support you in retirement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sum paid to an artist or performer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-------- Withholding Tax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Tax paid during the year, broken down into three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Manage and be responsible for running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pension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Money or property received from someone who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tax</w:t>
            </w:r>
          </w:p>
        </w:tc>
      </w:tr>
    </w:tbl>
    <w:p>
      <w:pPr>
        <w:pStyle w:val="WordBankMedium"/>
      </w:pPr>
      <w:r>
        <w:t xml:space="preserve">   administer    </w:t>
      </w:r>
      <w:r>
        <w:t xml:space="preserve">   GST    </w:t>
      </w:r>
      <w:r>
        <w:t xml:space="preserve">   Landlord    </w:t>
      </w:r>
      <w:r>
        <w:t xml:space="preserve">   Income tax    </w:t>
      </w:r>
      <w:r>
        <w:t xml:space="preserve">   Provisional    </w:t>
      </w:r>
      <w:r>
        <w:t xml:space="preserve">   Resident    </w:t>
      </w:r>
      <w:r>
        <w:t xml:space="preserve">   Salary    </w:t>
      </w:r>
      <w:r>
        <w:t xml:space="preserve">   Royalties    </w:t>
      </w:r>
      <w:r>
        <w:t xml:space="preserve">   Inheritance    </w:t>
      </w:r>
      <w:r>
        <w:t xml:space="preserve">   Levy    </w:t>
      </w:r>
      <w:r>
        <w:t xml:space="preserve">   Terminal    </w:t>
      </w:r>
      <w:r>
        <w:t xml:space="preserve">   Superannuation    </w:t>
      </w:r>
      <w:r>
        <w:t xml:space="preserve">   Kiwisaver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US 24695</dc:title>
  <dcterms:created xsi:type="dcterms:W3CDTF">2021-10-11T18:28:19Z</dcterms:created>
  <dcterms:modified xsi:type="dcterms:W3CDTF">2021-10-11T18:28:19Z</dcterms:modified>
</cp:coreProperties>
</file>