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Texas, Oil, Farming, and Railroads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Contstitution of 1876    </w:t>
      </w:r>
      <w:r>
        <w:t xml:space="preserve">   Bonds    </w:t>
      </w:r>
      <w:r>
        <w:t xml:space="preserve">   Economy    </w:t>
      </w:r>
      <w:r>
        <w:t xml:space="preserve">   1900    </w:t>
      </w:r>
      <w:r>
        <w:t xml:space="preserve">   Goods    </w:t>
      </w:r>
      <w:r>
        <w:t xml:space="preserve">   Austin    </w:t>
      </w:r>
      <w:r>
        <w:t xml:space="preserve">   1860    </w:t>
      </w:r>
      <w:r>
        <w:t xml:space="preserve">   Texas    </w:t>
      </w:r>
      <w:r>
        <w:t xml:space="preserve">   Railroad    </w:t>
      </w:r>
      <w:r>
        <w:t xml:space="preserve">   Farming    </w:t>
      </w:r>
      <w:r>
        <w:t xml:space="preserve">   Oil    </w:t>
      </w:r>
      <w:r>
        <w:t xml:space="preserve">   Spindletop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Texas, Oil, Farming, and Railroads</dc:title>
  <dcterms:created xsi:type="dcterms:W3CDTF">2021-10-11T18:39:02Z</dcterms:created>
  <dcterms:modified xsi:type="dcterms:W3CDTF">2021-10-11T18:39:02Z</dcterms:modified>
</cp:coreProperties>
</file>