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Adinkra    </w:t>
      </w:r>
      <w:r>
        <w:t xml:space="preserve">   Aplique    </w:t>
      </w:r>
      <w:r>
        <w:t xml:space="preserve">   Batik    </w:t>
      </w:r>
      <w:r>
        <w:t xml:space="preserve">   Embroidery    </w:t>
      </w:r>
      <w:r>
        <w:t xml:space="preserve">   Loom    </w:t>
      </w:r>
      <w:r>
        <w:t xml:space="preserve">   Mudcloth    </w:t>
      </w:r>
      <w:r>
        <w:t xml:space="preserve">   Non-Representational    </w:t>
      </w:r>
      <w:r>
        <w:t xml:space="preserve">   Print    </w:t>
      </w:r>
      <w:r>
        <w:t xml:space="preserve">   Symbol    </w:t>
      </w:r>
      <w:r>
        <w:t xml:space="preserve">   Textile    </w:t>
      </w:r>
      <w:r>
        <w:t xml:space="preserve">   Weave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Texiles Word Search</dc:title>
  <dcterms:created xsi:type="dcterms:W3CDTF">2021-11-24T03:38:58Z</dcterms:created>
  <dcterms:modified xsi:type="dcterms:W3CDTF">2021-11-24T03:38:58Z</dcterms:modified>
</cp:coreProperties>
</file>