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Catcher in The Rye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Ackley    </w:t>
      </w:r>
      <w:r>
        <w:t xml:space="preserve">   Allie    </w:t>
      </w:r>
      <w:r>
        <w:t xml:space="preserve">   Claufield    </w:t>
      </w:r>
      <w:r>
        <w:t xml:space="preserve">   Holden    </w:t>
      </w:r>
      <w:r>
        <w:t xml:space="preserve">   Jane    </w:t>
      </w:r>
      <w:r>
        <w:t xml:space="preserve">   MrAntolini    </w:t>
      </w:r>
      <w:r>
        <w:t xml:space="preserve">   MrSpencer    </w:t>
      </w:r>
      <w:r>
        <w:t xml:space="preserve">   Nervous    </w:t>
      </w:r>
      <w:r>
        <w:t xml:space="preserve">   Pensey    </w:t>
      </w:r>
      <w:r>
        <w:t xml:space="preserve">   Phoebe    </w:t>
      </w:r>
      <w:r>
        <w:t xml:space="preserve">   Stradlater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 word search</dc:title>
  <dcterms:created xsi:type="dcterms:W3CDTF">2021-10-11T18:52:29Z</dcterms:created>
  <dcterms:modified xsi:type="dcterms:W3CDTF">2021-10-11T18:52:29Z</dcterms:modified>
</cp:coreProperties>
</file>