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Psoriasis    </w:t>
      </w:r>
      <w:r>
        <w:t xml:space="preserve">   Celulitis    </w:t>
      </w:r>
      <w:r>
        <w:t xml:space="preserve">   Cancer    </w:t>
      </w:r>
      <w:r>
        <w:t xml:space="preserve">   Rosacea    </w:t>
      </w:r>
      <w:r>
        <w:t xml:space="preserve">   Subcutaneous    </w:t>
      </w:r>
      <w:r>
        <w:t xml:space="preserve">   Nails    </w:t>
      </w:r>
      <w:r>
        <w:t xml:space="preserve">   Hair    </w:t>
      </w:r>
      <w:r>
        <w:t xml:space="preserve">   Skin    </w:t>
      </w:r>
      <w:r>
        <w:t xml:space="preserve">   Keratin    </w:t>
      </w:r>
      <w:r>
        <w:t xml:space="preserve">   Integumentary    </w:t>
      </w:r>
      <w:r>
        <w:t xml:space="preserve">   Dermis    </w:t>
      </w:r>
      <w:r>
        <w:t xml:space="preserve">   Epidermis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Integumentary System</dc:title>
  <dcterms:created xsi:type="dcterms:W3CDTF">2021-10-11T19:12:05Z</dcterms:created>
  <dcterms:modified xsi:type="dcterms:W3CDTF">2021-10-11T19:12:05Z</dcterms:modified>
</cp:coreProperties>
</file>