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Nursing Assistant in Long Term Care Chapter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Creates diets for residents with special needs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Another name for a long-term care facility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Diagnoses disease or disability and prescribes treatment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Helps residents get support services, such as counseling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Administers therapy in the form of heat, cold, massage, ultrasound, electricity, and exercise to muscles, bones, and joints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Helps residents socialize and stay active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Teaches exercises to help the resident improve or overcome speech problems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Care given to people who have six months or less to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Trains residents to compensate for disabilities during ADLs and other activities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Care given by specialists to restore or improve function after an illness or injury</w:t>
            </w:r>
          </w:p>
        </w:tc>
      </w:tr>
    </w:tbl>
    <w:p>
      <w:pPr>
        <w:pStyle w:val="WordBankLarge"/>
      </w:pPr>
      <w:r>
        <w:t xml:space="preserve">   Nursing Home    </w:t>
      </w:r>
      <w:r>
        <w:t xml:space="preserve">   Rehabilitation    </w:t>
      </w:r>
      <w:r>
        <w:t xml:space="preserve">   Hospice care    </w:t>
      </w:r>
      <w:r>
        <w:t xml:space="preserve">   Medical Social Worker    </w:t>
      </w:r>
      <w:r>
        <w:t xml:space="preserve">   Occupational therapist    </w:t>
      </w:r>
      <w:r>
        <w:t xml:space="preserve">   Physical Therapist    </w:t>
      </w:r>
      <w:r>
        <w:t xml:space="preserve">   Physician    </w:t>
      </w:r>
      <w:r>
        <w:t xml:space="preserve">   Registered Dietitian    </w:t>
      </w:r>
      <w:r>
        <w:t xml:space="preserve">   Speech Language Pathologist    </w:t>
      </w:r>
      <w:r>
        <w:t xml:space="preserve">   Activities Director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Nursing Assistant in Long Term Care Chapter 1</dc:title>
  <dcterms:created xsi:type="dcterms:W3CDTF">2021-10-11T19:20:39Z</dcterms:created>
  <dcterms:modified xsi:type="dcterms:W3CDTF">2021-10-11T19:20:39Z</dcterms:modified>
</cp:coreProperties>
</file>