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Urinary, Water, Electrolyte, and Acid-Base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hormone increases the removal of H20?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insensible persperation?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sensible perspiration?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three major region of rthe kidneys?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emptying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pressure regulates fluid movement in and out of cellls?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artery that carries blood toward the capillaries of the glomerulus.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acidic the solution the ________ its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happen without thirst?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level of of bladder capacity is fullness?</w:t>
            </w:r>
          </w:p>
        </w:tc>
      </w:tr>
    </w:tbl>
    <w:p>
      <w:pPr>
        <w:pStyle w:val="WordBankLarge"/>
      </w:pPr>
      <w:r>
        <w:t xml:space="preserve">   Micturition    </w:t>
      </w:r>
      <w:r>
        <w:t xml:space="preserve">   Afferent Arteriole    </w:t>
      </w:r>
      <w:r>
        <w:t xml:space="preserve">   ADH    </w:t>
      </w:r>
      <w:r>
        <w:t xml:space="preserve">   300mL    </w:t>
      </w:r>
      <w:r>
        <w:t xml:space="preserve">   cortex medulla renal pelvis    </w:t>
      </w:r>
      <w:r>
        <w:t xml:space="preserve">   Sweat    </w:t>
      </w:r>
      <w:r>
        <w:t xml:space="preserve">   Evaporation    </w:t>
      </w:r>
      <w:r>
        <w:t xml:space="preserve">   higher    </w:t>
      </w:r>
      <w:r>
        <w:t xml:space="preserve">   Osmotic Pressure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Urinary, Water, Electrolyte, and Acid-Base Balance</dc:title>
  <dcterms:created xsi:type="dcterms:W3CDTF">2021-10-11T20:42:50Z</dcterms:created>
  <dcterms:modified xsi:type="dcterms:W3CDTF">2021-10-11T20:42:50Z</dcterms:modified>
</cp:coreProperties>
</file>