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Vector Definitions (Carrier Support)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Freight that covers an entire trailer. (What we specialize 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commonly used for repair expenses,lumper fees, and scale fees.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driver must help with unloading the trailer. Driver gets paid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Wood or other loose material used to keep product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Drivers that own and operate their trucks themselves and book their own 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loading or unloading in the order that the driver arrives. First there usually loaded/unloaded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product is placed on in order to load or unload the trailer with a pallet jack or fork lift.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Load of relatively small freight. Anywhere from 1-15 pallets. Usually several stops on one trailer.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Term referred to when the product that is being hauled,is loaded directly on the trailer without pallets.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Dry Vans, Refrigerated vans- Reefers, Flatbeds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swapping out pallets when arriving at the shipper.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laborer who is unloading the freight at the receiver. Usually paid with a lumper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charge the carrier assesses when a shipper or receiver holds a truck or trailer beyond the free time the carrier allows for loading or unloading.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Estimated Time that the driver will arrive at the shipper or receiver.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used when tying down or covering a flatbed load.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 the carrier will pay to the receiver to unload his truck. Usually reimbursed with valid receipt.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trailers that haul our freight.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some brokers offer carriers in advance to picking up the load to cover cost of fuel. Vector does not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actual product the truck is hauling.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heavy or light of a load the carrier is hauling and how much they can haul.</w:t>
            </w:r>
          </w:p>
        </w:tc>
      </w:tr>
    </w:tbl>
    <w:p>
      <w:pPr>
        <w:pStyle w:val="WordBankLarge"/>
      </w:pPr>
      <w:r>
        <w:t xml:space="preserve">   Equipment    </w:t>
      </w:r>
      <w:r>
        <w:t xml:space="preserve">   Types of Equipment    </w:t>
      </w:r>
      <w:r>
        <w:t xml:space="preserve">   Less Than Truckload    </w:t>
      </w:r>
      <w:r>
        <w:t xml:space="preserve">   Full Truckload    </w:t>
      </w:r>
      <w:r>
        <w:t xml:space="preserve">   Lumper    </w:t>
      </w:r>
      <w:r>
        <w:t xml:space="preserve">   Lumper Fee    </w:t>
      </w:r>
      <w:r>
        <w:t xml:space="preserve">   Detention    </w:t>
      </w:r>
      <w:r>
        <w:t xml:space="preserve">   FCFS    </w:t>
      </w:r>
      <w:r>
        <w:t xml:space="preserve">   ETA    </w:t>
      </w:r>
      <w:r>
        <w:t xml:space="preserve">   Pallet    </w:t>
      </w:r>
      <w:r>
        <w:t xml:space="preserve">   pallet exchange    </w:t>
      </w:r>
      <w:r>
        <w:t xml:space="preserve">   scale    </w:t>
      </w:r>
      <w:r>
        <w:t xml:space="preserve">   commodity    </w:t>
      </w:r>
      <w:r>
        <w:t xml:space="preserve">   tarps and straps    </w:t>
      </w:r>
      <w:r>
        <w:t xml:space="preserve">   Dunnage    </w:t>
      </w:r>
      <w:r>
        <w:t xml:space="preserve">   Owner operator    </w:t>
      </w:r>
      <w:r>
        <w:t xml:space="preserve">   EFS Check    </w:t>
      </w:r>
      <w:r>
        <w:t xml:space="preserve">   Fuel Advance    </w:t>
      </w:r>
      <w:r>
        <w:t xml:space="preserve">   floor loaded    </w:t>
      </w:r>
      <w:r>
        <w:t xml:space="preserve">   Driver assist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Definitions (Carrier Support)</dc:title>
  <dcterms:created xsi:type="dcterms:W3CDTF">2021-10-11T20:48:09Z</dcterms:created>
  <dcterms:modified xsi:type="dcterms:W3CDTF">2021-10-11T20:48:09Z</dcterms:modified>
</cp:coreProperties>
</file>