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Vietnam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Censor    </w:t>
      </w:r>
      <w:r>
        <w:t xml:space="preserve">   Vietnamization    </w:t>
      </w:r>
      <w:r>
        <w:t xml:space="preserve">   Deferment    </w:t>
      </w:r>
      <w:r>
        <w:t xml:space="preserve">   Conscientious objector    </w:t>
      </w:r>
      <w:r>
        <w:t xml:space="preserve">   Agent orange    </w:t>
      </w:r>
      <w:r>
        <w:t xml:space="preserve">   Napalm    </w:t>
      </w:r>
      <w:r>
        <w:t xml:space="preserve">   Depose    </w:t>
      </w:r>
      <w:r>
        <w:t xml:space="preserve">   Guerilla warfare    </w:t>
      </w:r>
      <w:r>
        <w:t xml:space="preserve">   Viet Cong    </w:t>
      </w:r>
      <w:r>
        <w:t xml:space="preserve">   Domino theory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</dc:title>
  <dcterms:created xsi:type="dcterms:W3CDTF">2021-10-11T20:53:59Z</dcterms:created>
  <dcterms:modified xsi:type="dcterms:W3CDTF">2021-10-11T20:53:59Z</dcterms:modified>
</cp:coreProperties>
</file>