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Vitamins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deficiency may result in a compromised immune system, poor calcium absorption, and impaired function of insulin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Dehydration, low blood sugar, heart palpitations, muscle cramps, confusion, disorientation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deficiency causes anemia, headaches, dizziness, irritability, cold hands and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recommended that vegetarians take this supplement since they are not able to get it from their diet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deficiency may result in bruising or bleeding easily, heart disease, diabetes, osteoporosis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found in red meat, shellfish, and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Found in organ meats, shellfish, nuts, seeds, dark green veggies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Poor bone formation and growth; rickets in children: and osteomalacia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Found in wheat germ, brewer's yeast, fish, apples, eggs, poultry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Found in organ meats, brazil nuts, and seafood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deficiency causes dermatitis, cracks or sores at the corner of the mouth or on lips, swollen or sore throat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Deficiencies are rare because it can be produced in the intestines from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Deficiency symptoms are brittle hair, fatigue, insomnia, poor night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Scurvy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hypothyroidism/goiter</w:t>
            </w:r>
          </w:p>
        </w:tc>
      </w:tr>
    </w:tbl>
    <w:p>
      <w:pPr>
        <w:pStyle w:val="WordBankMedium"/>
      </w:pPr>
      <w:r>
        <w:t xml:space="preserve">   VitaminA    </w:t>
      </w:r>
      <w:r>
        <w:t xml:space="preserve">   VitaminD    </w:t>
      </w:r>
      <w:r>
        <w:t xml:space="preserve">   Zinc    </w:t>
      </w:r>
      <w:r>
        <w:t xml:space="preserve">   Iron    </w:t>
      </w:r>
      <w:r>
        <w:t xml:space="preserve">   Chromium    </w:t>
      </w:r>
      <w:r>
        <w:t xml:space="preserve">   Copper    </w:t>
      </w:r>
      <w:r>
        <w:t xml:space="preserve">   VitaminK    </w:t>
      </w:r>
      <w:r>
        <w:t xml:space="preserve">   VitaminB2    </w:t>
      </w:r>
      <w:r>
        <w:t xml:space="preserve">   VitaminB12    </w:t>
      </w:r>
      <w:r>
        <w:t xml:space="preserve">   VitaminC    </w:t>
      </w:r>
      <w:r>
        <w:t xml:space="preserve">   Phosphorus    </w:t>
      </w:r>
      <w:r>
        <w:t xml:space="preserve">   Selenium    </w:t>
      </w:r>
      <w:r>
        <w:t xml:space="preserve">   Sodium    </w:t>
      </w:r>
      <w:r>
        <w:t xml:space="preserve">   iodine    </w:t>
      </w:r>
      <w:r>
        <w:t xml:space="preserve">   Biotin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 and Minerals</dc:title>
  <dcterms:created xsi:type="dcterms:W3CDTF">2021-10-11T20:55:34Z</dcterms:created>
  <dcterms:modified xsi:type="dcterms:W3CDTF">2021-10-11T20:55:34Z</dcterms:modified>
</cp:coreProperties>
</file>