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serene    </w:t>
      </w:r>
      <w:r>
        <w:t xml:space="preserve">   rue    </w:t>
      </w:r>
      <w:r>
        <w:t xml:space="preserve">   rational    </w:t>
      </w:r>
      <w:r>
        <w:t xml:space="preserve">   profound    </w:t>
      </w:r>
      <w:r>
        <w:t xml:space="preserve">   recur    </w:t>
      </w:r>
      <w:r>
        <w:t xml:space="preserve">   spontaneous    </w:t>
      </w:r>
      <w:r>
        <w:t xml:space="preserve">   recourse    </w:t>
      </w:r>
      <w:r>
        <w:t xml:space="preserve">   lucrative    </w:t>
      </w:r>
      <w:r>
        <w:t xml:space="preserve">   embark    </w:t>
      </w:r>
      <w:r>
        <w:t xml:space="preserve">   chastise    </w:t>
      </w:r>
      <w:r>
        <w:t xml:space="preserve">   culminate    </w:t>
      </w:r>
      <w:r>
        <w:t xml:space="preserve">   Deploy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3</dc:title>
  <dcterms:created xsi:type="dcterms:W3CDTF">2021-10-11T21:38:25Z</dcterms:created>
  <dcterms:modified xsi:type="dcterms:W3CDTF">2021-10-11T21:38:25Z</dcterms:modified>
</cp:coreProperties>
</file>