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Women's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nineteenth amendment    </w:t>
      </w:r>
      <w:r>
        <w:t xml:space="preserve">   Charlotte Woodward    </w:t>
      </w:r>
      <w:r>
        <w:t xml:space="preserve">   Eighteen fourtyeight    </w:t>
      </w:r>
      <w:r>
        <w:t xml:space="preserve">   Anually    </w:t>
      </w:r>
      <w:r>
        <w:t xml:space="preserve">   Elizabeth Cady Staton    </w:t>
      </w:r>
      <w:r>
        <w:t xml:space="preserve">   First National Movement    </w:t>
      </w:r>
      <w:r>
        <w:t xml:space="preserve">   Frederick Douglas    </w:t>
      </w:r>
      <w:r>
        <w:t xml:space="preserve">   Lucretia Mott    </w:t>
      </w:r>
      <w:r>
        <w:t xml:space="preserve">   right to vote    </w:t>
      </w:r>
      <w:r>
        <w:t xml:space="preserve">   Seneca Falls Convention    </w:t>
      </w:r>
      <w:r>
        <w:t xml:space="preserve">   Seneca Falls Declaration    </w:t>
      </w:r>
      <w:r>
        <w:t xml:space="preserve">   suffrage    </w:t>
      </w:r>
      <w:r>
        <w:t xml:space="preserve">   support    </w:t>
      </w:r>
      <w:r>
        <w:t xml:space="preserve">   Susan B. Anthony    </w:t>
      </w:r>
      <w:r>
        <w:t xml:space="preserve">   Twelve Resolutions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Rights</dc:title>
  <dcterms:created xsi:type="dcterms:W3CDTF">2021-10-11T22:03:41Z</dcterms:created>
  <dcterms:modified xsi:type="dcterms:W3CDTF">2021-10-11T22:03:41Z</dcterms:modified>
</cp:coreProperties>
</file>