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History Chapter 21.3 and 21.4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intense    </w:t>
      </w:r>
      <w:r>
        <w:t xml:space="preserve">   emphasis    </w:t>
      </w:r>
      <w:r>
        <w:t xml:space="preserve">   controversial    </w:t>
      </w:r>
      <w:r>
        <w:t xml:space="preserve">   cultofdomesticity    </w:t>
      </w:r>
      <w:r>
        <w:t xml:space="preserve">   impressionism    </w:t>
      </w:r>
      <w:r>
        <w:t xml:space="preserve">   racism    </w:t>
      </w:r>
      <w:r>
        <w:t xml:space="preserve">   realism    </w:t>
      </w:r>
      <w:r>
        <w:t xml:space="preserve">   romanticism    </w:t>
      </w:r>
      <w:r>
        <w:t xml:space="preserve">   socialgospel    </w:t>
      </w:r>
      <w:r>
        <w:t xml:space="preserve">   speculate    </w:t>
      </w:r>
      <w:r>
        <w:t xml:space="preserve">   temperancemovement    </w:t>
      </w:r>
      <w:r>
        <w:t xml:space="preserve">   womenssuffrage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 Chapter 21.3 and 21.4</dc:title>
  <dcterms:created xsi:type="dcterms:W3CDTF">2021-10-11T22:24:21Z</dcterms:created>
  <dcterms:modified xsi:type="dcterms:W3CDTF">2021-10-11T22:24:21Z</dcterms:modified>
</cp:coreProperties>
</file>