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key words of the half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clean    </w:t>
      </w:r>
      <w:r>
        <w:t xml:space="preserve">   openwindows    </w:t>
      </w:r>
      <w:r>
        <w:t xml:space="preserve">   toiletrules    </w:t>
      </w:r>
      <w:r>
        <w:t xml:space="preserve">   tissues    </w:t>
      </w:r>
      <w:r>
        <w:t xml:space="preserve">   waterbottle    </w:t>
      </w:r>
      <w:r>
        <w:t xml:space="preserve">   bubble    </w:t>
      </w:r>
      <w:r>
        <w:t xml:space="preserve">   friends    </w:t>
      </w:r>
      <w:r>
        <w:t xml:space="preserve">   kind    </w:t>
      </w:r>
      <w:r>
        <w:t xml:space="preserve">   twometres    </w:t>
      </w:r>
      <w:r>
        <w:t xml:space="preserve">   sanitise    </w:t>
      </w:r>
      <w:r>
        <w:t xml:space="preserve">   cleanit    </w:t>
      </w:r>
      <w:r>
        <w:t xml:space="preserve">   binit    </w:t>
      </w:r>
      <w:r>
        <w:t xml:space="preserve">   catchit    </w:t>
      </w:r>
      <w:r>
        <w:t xml:space="preserve">   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key words of the half term</dc:title>
  <dcterms:created xsi:type="dcterms:W3CDTF">2021-10-11T22:36:41Z</dcterms:created>
  <dcterms:modified xsi:type="dcterms:W3CDTF">2021-10-11T22:36:41Z</dcterms:modified>
</cp:coreProperties>
</file>