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ancient china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traditional    </w:t>
      </w:r>
      <w:r>
        <w:t xml:space="preserve">   population    </w:t>
      </w:r>
      <w:r>
        <w:t xml:space="preserve">   acupuncture    </w:t>
      </w:r>
      <w:r>
        <w:t xml:space="preserve">   archeolegiest    </w:t>
      </w:r>
      <w:r>
        <w:t xml:space="preserve">   bronze    </w:t>
      </w:r>
      <w:r>
        <w:t xml:space="preserve">   ancient warriors    </w:t>
      </w:r>
      <w:r>
        <w:t xml:space="preserve">   terracotta    </w:t>
      </w:r>
      <w:r>
        <w:t xml:space="preserve">   soldier    </w:t>
      </w:r>
      <w:r>
        <w:t xml:space="preserve">   civilization    </w:t>
      </w:r>
      <w:r>
        <w:t xml:space="preserve">   qin shi huang    </w:t>
      </w:r>
      <w:r>
        <w:t xml:space="preserve">   dynasty    </w:t>
      </w:r>
      <w:r>
        <w:t xml:space="preserve">   china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china word search</dc:title>
  <dcterms:created xsi:type="dcterms:W3CDTF">2021-10-11T01:10:50Z</dcterms:created>
  <dcterms:modified xsi:type="dcterms:W3CDTF">2021-10-11T01:10:50Z</dcterms:modified>
</cp:coreProperties>
</file>