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blood prasure    </w:t>
      </w:r>
      <w:r>
        <w:t xml:space="preserve">   cardiac murmur    </w:t>
      </w:r>
      <w:r>
        <w:t xml:space="preserve">   heart rate    </w:t>
      </w:r>
      <w:r>
        <w:t xml:space="preserve">   heart failure    </w:t>
      </w:r>
      <w:r>
        <w:t xml:space="preserve">   heart    </w:t>
      </w:r>
      <w:r>
        <w:t xml:space="preserve">   venous blood vessel    </w:t>
      </w:r>
      <w:r>
        <w:t xml:space="preserve">   breath    </w:t>
      </w:r>
      <w:r>
        <w:t xml:space="preserve">   artery    </w:t>
      </w:r>
      <w:r>
        <w:t xml:space="preserve">   vein    </w:t>
      </w:r>
      <w:r>
        <w:t xml:space="preserve">   bloodstream    </w:t>
      </w:r>
      <w:r>
        <w:t xml:space="preserve">   capillary    </w:t>
      </w:r>
      <w:r>
        <w:t xml:space="preserve">   aorta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2021-10-11T04:03:07Z</dcterms:created>
  <dcterms:modified xsi:type="dcterms:W3CDTF">2021-10-11T04:03:07Z</dcterms:modified>
</cp:coreProperties>
</file>