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greater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3.14=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that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times width times hight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90 degree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angles greater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 90 degrees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enclosing boundary of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angles less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 times width</w:t>
            </w:r>
          </w:p>
        </w:tc>
      </w:tr>
    </w:tbl>
    <w:p>
      <w:pPr>
        <w:pStyle w:val="WordBankSmall"/>
      </w:pPr>
      <w:r>
        <w:t xml:space="preserve">   right angle    </w:t>
      </w:r>
      <w:r>
        <w:t xml:space="preserve">    obtuse angle    </w:t>
      </w:r>
      <w:r>
        <w:t xml:space="preserve">   acute angle    </w:t>
      </w:r>
      <w:r>
        <w:t xml:space="preserve">   volume    </w:t>
      </w:r>
      <w:r>
        <w:t xml:space="preserve">   PIE    </w:t>
      </w:r>
      <w:r>
        <w:t xml:space="preserve">   area    </w:t>
      </w:r>
      <w:r>
        <w:t xml:space="preserve">   right triangle    </w:t>
      </w:r>
      <w:r>
        <w:t xml:space="preserve">   acute triangle    </w:t>
      </w:r>
      <w:r>
        <w:t xml:space="preserve">   obtuse triangle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2021-10-11T07:56:46Z</dcterms:created>
  <dcterms:modified xsi:type="dcterms:W3CDTF">2021-10-11T07:56:46Z</dcterms:modified>
</cp:coreProperties>
</file>