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tblGrid>
      <w:tr>
        <w:tc>
          <w:p>
            <w:pPr>
              <w:pStyle w:val="NameDatePeriod"/>
            </w:pPr>
            <w:r>
              <w:t xml:space="preserve">Name: ___________________________________________</w:t>
            </w:r>
          </w:p>
        </w:tc>
      </w:tr>
    </w:tbl>
    <w:p>
      <w:pPr>
        <w:pStyle w:val="PuzzleTitle"/>
      </w:pPr>
      <w:r>
        <w:t xml:space="preserve">geometry word problems  by Tyler smith </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1</w:t>
            </w:r>
          </w:p>
        </w:tc>
        <w:tc>
          <w:p/>
        </w:tc>
        <w:tc>
          <w:tcPr>
            <w:tcBorders>
              <w:top w:val="single"/>
              <w:bottom w:val="single"/>
              <w:left w:val="single"/>
              <w:right w:val="single"/>
            </w:tcBorders>
            <w:vAlign w:val="top"/>
          </w:tcPr>
          <w:p>
            <w:pPr>
              <w:pStyle w:val="CrossgridSmall"/>
            </w:pPr>
            <w:r>
              <w:t xml:space="preserve">2</w:t>
            </w:r>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3</w:t>
            </w: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Small"/>
            </w:pPr>
            <w:r>
              <w:t xml:space="preserve">4</w:t>
            </w:r>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pPr>
              <w:pStyle w:val="CrossgridSmall"/>
            </w:pPr>
            <w:r>
              <w:t xml:space="preserve">5</w:t>
            </w:r>
          </w:p>
        </w:tc>
        <w:tc>
          <w:p/>
        </w:tc>
        <w:tc>
          <w:p/>
        </w:tc>
        <w:tc>
          <w:p/>
        </w:tc>
        <w:tc>
          <w:p/>
        </w:tc>
        <w:tc>
          <w:tcPr>
            <w:tcBorders>
              <w:top w:val="single"/>
              <w:bottom w:val="single"/>
              <w:left w:val="single"/>
              <w:right w:val="single"/>
            </w:tcBorders>
            <w:vAlign w:val="top"/>
          </w:tcPr>
          <w:p>
            <w:pPr>
              <w:pStyle w:val="CrossgridSmall"/>
            </w:pPr>
            <w:r>
              <w:t xml:space="preserve">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7</w:t>
            </w: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r>
      <w:tr>
        <w:trPr>
          <w:trHeight w:val="400" w:hRule="atLeast"/>
        </w:trPr>
        <w:tc>
          <w:p/>
        </w:tc>
        <w:tc>
          <w:tcPr>
            <w:tcBorders>
              <w:top w:val="single"/>
              <w:bottom w:val="single"/>
              <w:left w:val="single"/>
              <w:right w:val="single"/>
            </w:tcBorders>
            <w:vAlign w:val="top"/>
          </w:tcPr>
          <w:p>
            <w:pPr>
              <w:pStyle w:val="CrossgridSmall"/>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Small"/>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400" w:hRule="atLeast"/>
        </w:trPr>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pPr>
              <w:pStyle w:val="CrossgridSmall"/>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6. </w:t>
            </w:r>
            <w:r>
              <w:t xml:space="preserve">The measure of one supplementary angle is twice the measure of the second. What is the measure of each angle?</w:t>
            </w:r>
          </w:p>
          <w:p>
            <w:pPr>
              <w:keepLines/>
              <w:pStyle w:val="CluesTiny"/>
            </w:pPr>
            <w:r>
              <w:rPr>
                <w:b w:val="true"/>
                <w:bCs w:val="true"/>
              </w:rPr>
              <w:t xml:space="preserve">8. </w:t>
            </w:r>
            <w:r>
              <w:t xml:space="preserve">A person jogged 10 times along the perimeter of a rectangular field at the rate of 12 kilometers per hour for 30 minutes. If field has a length that is twice its width, find the area of the field in square meters. </w:t>
            </w:r>
          </w:p>
          <w:p>
            <w:pPr>
              <w:keepLines/>
              <w:pStyle w:val="CluesTiny"/>
            </w:pPr>
            <w:r>
              <w:rPr>
                <w:b w:val="true"/>
                <w:bCs w:val="true"/>
              </w:rPr>
              <w:t xml:space="preserve">10. </w:t>
            </w:r>
            <w:r>
              <w:t xml:space="preserve">If the length of the side of a square is doubled, what is the ratio of the areas of the original square to the area of the new square? </w:t>
            </w:r>
          </w:p>
        </w:tc>
        <w:tc>
          <w:p>
            <w:pPr>
              <w:pStyle w:val="CluesTiny"/>
            </w:pPr>
            <w:r>
              <w:rPr>
                <w:b w:val="true"/>
                <w:bCs w:val="true"/>
              </w:rPr>
              <w:t xml:space="preserve">Down</w:t>
            </w:r>
          </w:p>
          <w:p>
            <w:pPr>
              <w:keepLines/>
              <w:pStyle w:val="CluesTiny"/>
            </w:pPr>
            <w:r>
              <w:rPr>
                <w:b w:val="true"/>
                <w:bCs w:val="true"/>
              </w:rPr>
              <w:t xml:space="preserve">1. </w:t>
            </w:r>
            <w:r>
              <w:t xml:space="preserve">The rectangular playground in Tim's school is three times as long as it is wide. The area of the playground is 75 square meters. What is the perimeter of the playground? </w:t>
            </w:r>
          </w:p>
          <w:p>
            <w:pPr>
              <w:keepLines/>
              <w:pStyle w:val="CluesTiny"/>
            </w:pPr>
            <w:r>
              <w:rPr>
                <w:b w:val="true"/>
                <w:bCs w:val="true"/>
              </w:rPr>
              <w:t xml:space="preserve">2. </w:t>
            </w:r>
            <w:r>
              <w:t xml:space="preserve">an angle that is equal to 180</w:t>
            </w:r>
          </w:p>
          <w:p>
            <w:pPr>
              <w:keepLines/>
              <w:pStyle w:val="CluesTiny"/>
            </w:pPr>
            <w:r>
              <w:rPr>
                <w:b w:val="true"/>
                <w:bCs w:val="true"/>
              </w:rPr>
              <w:t xml:space="preserve">3. </w:t>
            </w:r>
            <w:r>
              <w:t xml:space="preserve">What's the capacity of a swimming pool that is 60 feet long, 20 feet wide and six feet deep?</w:t>
            </w:r>
          </w:p>
          <w:p>
            <w:pPr>
              <w:keepLines/>
              <w:pStyle w:val="CluesTiny"/>
            </w:pPr>
            <w:r>
              <w:rPr>
                <w:b w:val="true"/>
                <w:bCs w:val="true"/>
              </w:rPr>
              <w:t xml:space="preserve">4. </w:t>
            </w:r>
            <w:r>
              <w:t xml:space="preserve">In a bag of small balls 1/4 are green, 1/8 are blue, 1/12 are yellow and the remaining 26 white. How many balls are blue? </w:t>
            </w:r>
          </w:p>
          <w:p>
            <w:pPr>
              <w:keepLines/>
              <w:pStyle w:val="CluesTiny"/>
            </w:pPr>
            <w:r>
              <w:rPr>
                <w:b w:val="true"/>
                <w:bCs w:val="true"/>
              </w:rPr>
              <w:t xml:space="preserve">5. </w:t>
            </w:r>
            <w:r>
              <w:t xml:space="preserve"> Kelly wants to put new carpet in her bedroom, which is ten feet long and 12 feet wide. If carpet costs $5 per square foot, how much will she spend on carpet?</w:t>
            </w:r>
          </w:p>
          <w:p>
            <w:pPr>
              <w:keepLines/>
              <w:pStyle w:val="CluesTiny"/>
            </w:pPr>
            <w:r>
              <w:rPr>
                <w:b w:val="true"/>
                <w:bCs w:val="true"/>
              </w:rPr>
              <w:t xml:space="preserve">7. </w:t>
            </w:r>
            <w:r>
              <w:t xml:space="preserve">Calculate the circumference of a circular field whose radius is 5 centimeters. </w:t>
            </w:r>
          </w:p>
          <w:p>
            <w:pPr>
              <w:keepLines/>
              <w:pStyle w:val="CluesTiny"/>
            </w:pPr>
            <w:r>
              <w:rPr>
                <w:b w:val="true"/>
                <w:bCs w:val="true"/>
              </w:rPr>
              <w:t xml:space="preserve">9. </w:t>
            </w:r>
            <w:r>
              <w:t xml:space="preserve">The diameter of a penny is 0.750 inch and the diameter of a quarter is 0.955 inch.  You put the penny on top and exactly in the middle of the quarter   What is the area of the portion that is not covered? Will the area change if the coin is not centered?</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geometry word problems  by Tyler smith </dc:title>
  <dcterms:created xsi:type="dcterms:W3CDTF">2021-10-11T07:57:09Z</dcterms:created>
  <dcterms:modified xsi:type="dcterms:W3CDTF">2021-10-11T07:57:09Z</dcterms:modified>
</cp:coreProperties>
</file>