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louisana purchase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bonaparte    </w:t>
      </w:r>
      <w:r>
        <w:t xml:space="preserve">   jefferson    </w:t>
      </w:r>
      <w:r>
        <w:t xml:space="preserve">   napoleon    </w:t>
      </w:r>
      <w:r>
        <w:t xml:space="preserve">   britain    </w:t>
      </w:r>
      <w:r>
        <w:t xml:space="preserve">   new orleans    </w:t>
      </w:r>
      <w:r>
        <w:t xml:space="preserve">   canada    </w:t>
      </w:r>
      <w:r>
        <w:t xml:space="preserve">   france    </w:t>
      </w:r>
      <w:r>
        <w:t xml:space="preserve">   louisiana    </w:t>
      </w:r>
      <w:r>
        <w:t xml:space="preserve">   spain    </w:t>
      </w:r>
      <w:r>
        <w:t xml:space="preserve">   mississippi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louisana purchase</dc:title>
  <dcterms:created xsi:type="dcterms:W3CDTF">2021-10-11T11:28:14Z</dcterms:created>
  <dcterms:modified xsi:type="dcterms:W3CDTF">2021-10-11T11:28:14Z</dcterms:modified>
</cp:coreProperties>
</file>