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oestrus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ewe    </w:t>
      </w:r>
      <w:r>
        <w:t xml:space="preserve">   ram    </w:t>
      </w:r>
      <w:r>
        <w:t xml:space="preserve">   mating    </w:t>
      </w:r>
      <w:r>
        <w:t xml:space="preserve">   sheep    </w:t>
      </w:r>
      <w:r>
        <w:t xml:space="preserve">   nuzzle    </w:t>
      </w:r>
      <w:r>
        <w:t xml:space="preserve">   mount    </w:t>
      </w:r>
      <w:r>
        <w:t xml:space="preserve">   receptive stage    </w:t>
      </w:r>
      <w:r>
        <w:t xml:space="preserve">   thirty six hours    </w:t>
      </w:r>
      <w:r>
        <w:t xml:space="preserve">   spring    </w:t>
      </w:r>
      <w:r>
        <w:t xml:space="preserve">   seventeen days    </w:t>
      </w:r>
      <w:r>
        <w:t xml:space="preserve">   twelve month    </w:t>
      </w:r>
      <w:r>
        <w:t xml:space="preserve">   five month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oestrus cycle</dc:title>
  <dcterms:created xsi:type="dcterms:W3CDTF">2021-10-11T13:38:58Z</dcterms:created>
  <dcterms:modified xsi:type="dcterms:W3CDTF">2021-10-11T13:38:58Z</dcterms:modified>
</cp:coreProperties>
</file>