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order of draw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common test    </w:t>
      </w:r>
      <w:r>
        <w:t xml:space="preserve">   laboratory use    </w:t>
      </w:r>
      <w:r>
        <w:t xml:space="preserve">   function    </w:t>
      </w:r>
      <w:r>
        <w:t xml:space="preserve">   additive    </w:t>
      </w:r>
      <w:r>
        <w:t xml:space="preserve">   grey    </w:t>
      </w:r>
      <w:r>
        <w:t xml:space="preserve">   purple    </w:t>
      </w:r>
      <w:r>
        <w:t xml:space="preserve">   light green    </w:t>
      </w:r>
      <w:r>
        <w:t xml:space="preserve">   green    </w:t>
      </w:r>
      <w:r>
        <w:t xml:space="preserve">   red    </w:t>
      </w:r>
      <w:r>
        <w:t xml:space="preserve">   speckled red    </w:t>
      </w:r>
      <w:r>
        <w:t xml:space="preserve">   gold    </w:t>
      </w:r>
      <w:r>
        <w:t xml:space="preserve">   blue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draw</dc:title>
  <dcterms:created xsi:type="dcterms:W3CDTF">2021-10-11T13:46:48Z</dcterms:created>
  <dcterms:modified xsi:type="dcterms:W3CDTF">2021-10-11T13:46:48Z</dcterms:modified>
</cp:coreProperties>
</file>