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psychological therapies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group    </w:t>
      </w:r>
      <w:r>
        <w:t xml:space="preserve">   Modeling    </w:t>
      </w:r>
      <w:r>
        <w:t xml:space="preserve">    behavior    </w:t>
      </w:r>
      <w:r>
        <w:t xml:space="preserve">   psychodynamic     </w:t>
      </w:r>
      <w:r>
        <w:t xml:space="preserve">   directive    </w:t>
      </w:r>
      <w:r>
        <w:t xml:space="preserve">    transference     </w:t>
      </w:r>
      <w:r>
        <w:t xml:space="preserve">    psychoanalysis,    </w:t>
      </w:r>
      <w:r>
        <w:t xml:space="preserve">   unconscious mind    </w:t>
      </w:r>
      <w:r>
        <w:t xml:space="preserve">   Psychotherapy     </w:t>
      </w:r>
      <w:r>
        <w:t xml:space="preserve">   insight therapies.     </w:t>
      </w:r>
      <w:r>
        <w:t xml:space="preserve">   therapy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therapies</dc:title>
  <dcterms:created xsi:type="dcterms:W3CDTF">2021-10-11T14:58:38Z</dcterms:created>
  <dcterms:modified xsi:type="dcterms:W3CDTF">2021-10-11T14:58:38Z</dcterms:modified>
</cp:coreProperties>
</file>