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branch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aomount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down 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serten poplation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orgnamis that eat other orgnamis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are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association with organsims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its own food</w:t>
            </w:r>
          </w:p>
        </w:tc>
      </w:tr>
    </w:tbl>
    <w:p>
      <w:pPr>
        <w:pStyle w:val="WordBankMedium"/>
      </w:pPr>
      <w:r>
        <w:t xml:space="preserve">   biodiversity    </w:t>
      </w:r>
      <w:r>
        <w:t xml:space="preserve">   abiotic    </w:t>
      </w:r>
      <w:r>
        <w:t xml:space="preserve">   community    </w:t>
      </w:r>
      <w:r>
        <w:t xml:space="preserve">   producer    </w:t>
      </w:r>
      <w:r>
        <w:t xml:space="preserve">   hetertroph    </w:t>
      </w:r>
      <w:r>
        <w:t xml:space="preserve">   mutualism    </w:t>
      </w:r>
      <w:r>
        <w:t xml:space="preserve">   carrying capacity    </w:t>
      </w:r>
      <w:r>
        <w:t xml:space="preserve">   ecology    </w:t>
      </w:r>
      <w:r>
        <w:t xml:space="preserve">   biotic 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2021-10-11T16:10:19Z</dcterms:created>
  <dcterms:modified xsi:type="dcterms:W3CDTF">2021-10-11T16:10:19Z</dcterms:modified>
</cp:coreProperties>
</file>