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sophia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terms    </w:t>
      </w:r>
      <w:r>
        <w:t xml:space="preserve">   multiple    </w:t>
      </w:r>
      <w:r>
        <w:t xml:space="preserve">   add    </w:t>
      </w:r>
      <w:r>
        <w:t xml:space="preserve">   mint    </w:t>
      </w:r>
      <w:r>
        <w:t xml:space="preserve">   pencil    </w:t>
      </w:r>
      <w:r>
        <w:t xml:space="preserve">   teacher    </w:t>
      </w:r>
      <w:r>
        <w:t xml:space="preserve">   work    </w:t>
      </w:r>
      <w:r>
        <w:t xml:space="preserve">   blank    </w:t>
      </w:r>
      <w:r>
        <w:t xml:space="preserve">   sunglasses    </w:t>
      </w:r>
      <w:r>
        <w:t xml:space="preserve">   cool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sophia</dc:title>
  <dcterms:created xsi:type="dcterms:W3CDTF">2021-10-11T17:04:39Z</dcterms:created>
  <dcterms:modified xsi:type="dcterms:W3CDTF">2021-10-11T17:04:39Z</dcterms:modified>
</cp:coreProperties>
</file>