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them    </w:t>
      </w:r>
      <w:r>
        <w:t xml:space="preserve">   under    </w:t>
      </w:r>
      <w:r>
        <w:t xml:space="preserve">   saw    </w:t>
      </w:r>
      <w:r>
        <w:t xml:space="preserve">   has    </w:t>
      </w:r>
      <w:r>
        <w:t xml:space="preserve">   calling    </w:t>
      </w:r>
      <w:r>
        <w:t xml:space="preserve">   small    </w:t>
      </w:r>
      <w:r>
        <w:t xml:space="preserve">   mall    </w:t>
      </w:r>
      <w:r>
        <w:t xml:space="preserve">   wall    </w:t>
      </w:r>
      <w:r>
        <w:t xml:space="preserve">   tall    </w:t>
      </w:r>
      <w:r>
        <w:t xml:space="preserve">   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 24</dc:title>
  <dcterms:created xsi:type="dcterms:W3CDTF">2021-10-11T17:24:17Z</dcterms:created>
  <dcterms:modified xsi:type="dcterms:W3CDTF">2021-10-11T17:24:17Z</dcterms:modified>
</cp:coreProperties>
</file>