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wall    </w:t>
      </w:r>
      <w:r>
        <w:t xml:space="preserve">   ball    </w:t>
      </w:r>
      <w:r>
        <w:t xml:space="preserve">   chalk    </w:t>
      </w:r>
      <w:r>
        <w:t xml:space="preserve">   walk    </w:t>
      </w:r>
      <w:r>
        <w:t xml:space="preserve">   talk    </w:t>
      </w:r>
      <w:r>
        <w:t xml:space="preserve">   pour    </w:t>
      </w:r>
      <w:r>
        <w:t xml:space="preserve">   four    </w:t>
      </w:r>
      <w:r>
        <w:t xml:space="preserve">   sort    </w:t>
      </w:r>
      <w:r>
        <w:t xml:space="preserve">   worn    </w:t>
      </w:r>
      <w:r>
        <w:t xml:space="preserve">   torn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search</dc:title>
  <dcterms:created xsi:type="dcterms:W3CDTF">2021-10-11T17:35:25Z</dcterms:created>
  <dcterms:modified xsi:type="dcterms:W3CDTF">2021-10-11T17:35:25Z</dcterms:modified>
</cp:coreProperties>
</file>