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nature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alex    </w:t>
      </w:r>
      <w:r>
        <w:t xml:space="preserve">   bobcat    </w:t>
      </w:r>
      <w:r>
        <w:t xml:space="preserve">   farret    </w:t>
      </w:r>
      <w:r>
        <w:t xml:space="preserve">   fish    </w:t>
      </w:r>
      <w:r>
        <w:t xml:space="preserve">   lilly    </w:t>
      </w:r>
      <w:r>
        <w:t xml:space="preserve">   lion    </w:t>
      </w:r>
      <w:r>
        <w:t xml:space="preserve">   monkey    </w:t>
      </w:r>
      <w:r>
        <w:t xml:space="preserve">   rabbit    </w:t>
      </w:r>
      <w:r>
        <w:t xml:space="preserve">   sea lion    </w:t>
      </w:r>
      <w:r>
        <w:t xml:space="preserve">   tiger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nature puzzle</dc:title>
  <dcterms:created xsi:type="dcterms:W3CDTF">2021-10-11T19:18:52Z</dcterms:created>
  <dcterms:modified xsi:type="dcterms:W3CDTF">2021-10-11T19:18:52Z</dcterms:modified>
</cp:coreProperties>
</file>