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-tious and -ious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Ambitious    </w:t>
      </w:r>
      <w:r>
        <w:t xml:space="preserve">   Amphibious    </w:t>
      </w:r>
      <w:r>
        <w:t xml:space="preserve">   Curious    </w:t>
      </w:r>
      <w:r>
        <w:t xml:space="preserve">   Devious    </w:t>
      </w:r>
      <w:r>
        <w:t xml:space="preserve">   Fictitious    </w:t>
      </w:r>
      <w:r>
        <w:t xml:space="preserve">   Infectious    </w:t>
      </w:r>
      <w:r>
        <w:t xml:space="preserve">   Notorious    </w:t>
      </w:r>
      <w:r>
        <w:t xml:space="preserve">   Nutritious    </w:t>
      </w:r>
      <w:r>
        <w:t xml:space="preserve">   Obvious    </w:t>
      </w:r>
      <w:r>
        <w:t xml:space="preserve">   Repetitious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-tious and -ious words </dc:title>
  <dcterms:created xsi:type="dcterms:W3CDTF">2021-10-10T23:50:00Z</dcterms:created>
  <dcterms:modified xsi:type="dcterms:W3CDTF">2021-10-10T23:50:00Z</dcterms:modified>
</cp:coreProperties>
</file>